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苏州市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医疗保障</w:t>
      </w:r>
      <w:r>
        <w:rPr>
          <w:rFonts w:hint="eastAsia" w:ascii="黑体" w:hAnsi="黑体" w:eastAsia="黑体" w:cs="黑体"/>
          <w:b/>
          <w:sz w:val="30"/>
          <w:szCs w:val="30"/>
        </w:rPr>
        <w:t>定点医药机构基础信息变更备案登记表</w:t>
      </w:r>
    </w:p>
    <w:tbl>
      <w:tblPr>
        <w:tblStyle w:val="2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260"/>
        <w:gridCol w:w="2203"/>
        <w:gridCol w:w="497"/>
        <w:gridCol w:w="364"/>
        <w:gridCol w:w="136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医药机构国家代码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定点单位编号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注册地址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（搬迁后新址）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Calibri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经营场所实用服务面积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（搬迁后新址）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机构类型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执业（药品经营）许可证号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基金使用级别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 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变 更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 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变更事项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变更前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仿宋" w:hAnsi="仿宋" w:eastAsia="仿宋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申请变更事由</w:t>
            </w:r>
          </w:p>
        </w:tc>
        <w:tc>
          <w:tcPr>
            <w:tcW w:w="7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 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Cs w:val="21"/>
              </w:rPr>
              <w:t>本单位</w:t>
            </w:r>
            <w:r>
              <w:rPr>
                <w:rFonts w:hint="eastAsia" w:ascii="仿宋" w:hAnsi="仿宋" w:eastAsia="仿宋" w:cs="Calibri"/>
                <w:szCs w:val="21"/>
                <w:lang w:eastAsia="zh-CN"/>
              </w:rPr>
              <w:t>已认真阅读登记表中的“说明”部分，并承诺所填写的内容及提供的变更申请材料全部真实有效，如填写的内容、提供的材料与事实不符，</w:t>
            </w:r>
            <w:r>
              <w:rPr>
                <w:rFonts w:hint="eastAsia" w:ascii="仿宋" w:hAnsi="仿宋" w:eastAsia="仿宋" w:cs="Calibri"/>
                <w:szCs w:val="21"/>
              </w:rPr>
              <w:t>将承担由此造成的一切后果！</w:t>
            </w:r>
          </w:p>
          <w:p>
            <w:pPr>
              <w:spacing w:line="240" w:lineRule="auto"/>
              <w:rPr>
                <w:rFonts w:ascii="仿宋" w:hAnsi="仿宋" w:eastAsia="仿宋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法定代表人：（签名）</w:t>
            </w:r>
          </w:p>
          <w:p>
            <w:pPr>
              <w:spacing w:line="240" w:lineRule="auto"/>
              <w:rPr>
                <w:rFonts w:ascii="仿宋" w:hAnsi="仿宋" w:eastAsia="仿宋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单位（盖章）</w:t>
            </w:r>
          </w:p>
          <w:p>
            <w:pPr>
              <w:spacing w:line="240" w:lineRule="auto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   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 办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 构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Calibri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Calibri"/>
                <w:szCs w:val="21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Calibri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szCs w:val="21"/>
                <w:lang w:eastAsia="zh-CN"/>
              </w:rPr>
              <w:t>经审核无误，予以变更。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  <w:p>
            <w:pPr>
              <w:widowControl/>
              <w:spacing w:line="320" w:lineRule="exact"/>
              <w:jc w:val="right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  <w:tc>
          <w:tcPr>
            <w:tcW w:w="7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</w:tbl>
    <w:p>
      <w:pPr>
        <w:widowControl/>
        <w:ind w:right="-764" w:rightChars="-364"/>
        <w:rPr>
          <w:rFonts w:hint="eastAsia" w:ascii="仿宋" w:hAnsi="仿宋" w:eastAsia="仿宋" w:cs="Calibri"/>
          <w:sz w:val="24"/>
          <w:szCs w:val="24"/>
        </w:rPr>
      </w:pPr>
    </w:p>
    <w:p>
      <w:pPr>
        <w:widowControl/>
        <w:ind w:left="-141" w:leftChars="-67" w:right="-764" w:rightChars="-364"/>
        <w:rPr>
          <w:rFonts w:ascii="仿宋" w:hAnsi="仿宋" w:eastAsia="仿宋" w:cs="Calibri"/>
          <w:szCs w:val="21"/>
        </w:rPr>
      </w:pPr>
      <w:r>
        <w:rPr>
          <w:rFonts w:hint="eastAsia" w:ascii="仿宋" w:hAnsi="仿宋" w:eastAsia="仿宋" w:cs="Calibri"/>
          <w:b/>
          <w:bCs/>
          <w:sz w:val="24"/>
          <w:szCs w:val="24"/>
        </w:rPr>
        <w:t>说明：</w:t>
      </w:r>
      <w:r>
        <w:rPr>
          <w:rFonts w:hint="eastAsia" w:ascii="仿宋" w:hAnsi="仿宋" w:eastAsia="仿宋" w:cs="Calibri"/>
          <w:sz w:val="24"/>
          <w:szCs w:val="24"/>
        </w:rPr>
        <w:t>1.本表一式两份，由申请单位填写，申请单位和</w:t>
      </w:r>
      <w:r>
        <w:rPr>
          <w:rFonts w:hint="eastAsia" w:ascii="仿宋" w:hAnsi="仿宋" w:eastAsia="仿宋" w:cs="Calibri"/>
          <w:sz w:val="24"/>
          <w:szCs w:val="24"/>
          <w:lang w:eastAsia="zh-CN"/>
        </w:rPr>
        <w:t>医疗保障经办机构</w:t>
      </w:r>
      <w:r>
        <w:rPr>
          <w:rFonts w:hint="eastAsia" w:ascii="仿宋" w:hAnsi="仿宋" w:eastAsia="仿宋" w:cs="Calibri"/>
          <w:sz w:val="24"/>
          <w:szCs w:val="24"/>
        </w:rPr>
        <w:t>各执一份。</w:t>
      </w:r>
    </w:p>
    <w:p>
      <w:pPr>
        <w:ind w:left="-142" w:right="-764" w:rightChars="-364" w:firstLine="720" w:firstLineChars="300"/>
        <w:rPr>
          <w:rFonts w:ascii="仿宋" w:hAnsi="仿宋" w:eastAsia="仿宋" w:cs="Calibri"/>
          <w:b w:val="0"/>
          <w:bCs w:val="0"/>
          <w:sz w:val="24"/>
          <w:szCs w:val="24"/>
        </w:rPr>
      </w:pP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2</w:t>
      </w:r>
      <w:r>
        <w:rPr>
          <w:rFonts w:ascii="仿宋" w:hAnsi="仿宋" w:eastAsia="仿宋" w:cs="Calibri"/>
          <w:b w:val="0"/>
          <w:bCs w:val="0"/>
          <w:sz w:val="24"/>
          <w:szCs w:val="24"/>
        </w:rPr>
        <w:t>.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定点医疗机构原《医疗机构执业许可证》或《中医诊所备案证》作吊销、注销处理的不予变更，须按新设机构重新申请定点资格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  <w:lang w:eastAsia="zh-CN"/>
        </w:rPr>
        <w:t>（相关情形除外）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。</w:t>
      </w:r>
    </w:p>
    <w:p>
      <w:pPr>
        <w:ind w:left="-142" w:right="-764" w:rightChars="-364" w:firstLine="720" w:firstLineChars="300"/>
        <w:rPr>
          <w:rFonts w:ascii="仿宋" w:hAnsi="仿宋" w:eastAsia="仿宋" w:cs="Calibri"/>
          <w:b w:val="0"/>
          <w:bCs w:val="0"/>
          <w:sz w:val="24"/>
          <w:szCs w:val="24"/>
        </w:rPr>
      </w:pP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3</w:t>
      </w:r>
      <w:r>
        <w:rPr>
          <w:rFonts w:ascii="仿宋" w:hAnsi="仿宋" w:eastAsia="仿宋" w:cs="Calibri"/>
          <w:b w:val="0"/>
          <w:bCs w:val="0"/>
          <w:sz w:val="24"/>
          <w:szCs w:val="24"/>
        </w:rPr>
        <w:t>.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定点零售药店原《营业执照》或《药品经营许可证》作吊销、注销处理的不予变更，须按新设机构重新申请定点资格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  <w:lang w:eastAsia="zh-CN"/>
        </w:rPr>
        <w:t>（相关情形除外）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。</w:t>
      </w:r>
    </w:p>
    <w:p>
      <w:pPr>
        <w:ind w:left="-142" w:right="-764" w:rightChars="-364" w:firstLine="720" w:firstLineChars="300"/>
      </w:pPr>
      <w:r>
        <w:rPr>
          <w:rFonts w:hint="eastAsia" w:ascii="仿宋" w:hAnsi="仿宋" w:eastAsia="仿宋" w:cs="Calibri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Calibri"/>
          <w:b w:val="0"/>
          <w:bCs w:val="0"/>
          <w:sz w:val="24"/>
          <w:szCs w:val="24"/>
        </w:rPr>
        <w:t>申请单位所提供的变更申请材料须全部真实有效，如提供的材料与事实不符，依据《苏州市定点门诊部、诊所医疗保障信用等级评价管理办法（试行）》、《苏州市定点零售药店医疗保障信用等级评价管理办法（试行）》（苏医保规〔2020〕1号）及医疗服务协议等相关文件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ODkyMDFlMGRlZDM0N2RjNjg3MGZjMDdhMDQ3YWIifQ=="/>
  </w:docVars>
  <w:rsids>
    <w:rsidRoot w:val="183F5979"/>
    <w:rsid w:val="183F5979"/>
    <w:rsid w:val="59395503"/>
    <w:rsid w:val="666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559</Characters>
  <Lines>0</Lines>
  <Paragraphs>0</Paragraphs>
  <TotalTime>3</TotalTime>
  <ScaleCrop>false</ScaleCrop>
  <LinksUpToDate>false</LinksUpToDate>
  <CharactersWithSpaces>611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2023-01-03T06:49:00Z</dcterms:created>
  <dc:creator>支树馨</dc:creator>
  <cp:lastModifiedBy>Administrator</cp:lastModifiedBy>
  <dcterms:modified xsi:type="dcterms:W3CDTF">2023-01-13T08:23:43Z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70B591E80C2E4D0DA5D2B520DC0A4079</vt:lpwstr>
  </property>
</Properties>
</file>